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42026_050701.xml.htm"/>
      <w:bookmarkStart w:id="1" w:name="ksform407242026_050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Domzalski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VYNE THERAPEUTICS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STEWARTSVILLE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08886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VYNE Therapeutics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VYNE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79,391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0.8976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347,174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that have been withheld by the Issuer to satisfy tax withholding requirements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Mutya Harsch,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7794" TargetMode="External"/><Relationship Id="rId5" Type="http://schemas.openxmlformats.org/officeDocument/2006/relationships/hyperlink" Target="http://www.sec.gov/cgi-bin/browse-edgar?action=getcompany&amp;CIK=00015660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3224</Characters>
  <CharactersWithSpaces>3745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